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753434">
        <w:rPr>
          <w:rFonts w:ascii="Times New Roman" w:hAnsi="Times New Roman" w:cs="Times New Roman"/>
          <w:b/>
          <w:sz w:val="24"/>
          <w:szCs w:val="24"/>
        </w:rPr>
        <w:t xml:space="preserve"> МДК01</w:t>
      </w:r>
      <w:r w:rsidR="002B1499">
        <w:rPr>
          <w:rFonts w:ascii="Times New Roman" w:hAnsi="Times New Roman" w:cs="Times New Roman"/>
          <w:b/>
          <w:sz w:val="24"/>
          <w:szCs w:val="24"/>
        </w:rPr>
        <w:t xml:space="preserve">.01  </w:t>
      </w:r>
      <w:r w:rsidR="00352668">
        <w:rPr>
          <w:rFonts w:ascii="Times New Roman" w:hAnsi="Times New Roman" w:cs="Times New Roman"/>
          <w:b/>
          <w:sz w:val="24"/>
          <w:szCs w:val="24"/>
        </w:rPr>
        <w:t>08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2D570E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Группа </w:t>
      </w:r>
      <w:r w:rsidR="002B1499">
        <w:rPr>
          <w:rFonts w:ascii="Times New Roman" w:hAnsi="Times New Roman" w:cs="Times New Roman"/>
          <w:b/>
          <w:sz w:val="24"/>
          <w:szCs w:val="24"/>
        </w:rPr>
        <w:t xml:space="preserve">Ос 0322   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86795F">
        <w:rPr>
          <w:rFonts w:ascii="Times New Roman" w:hAnsi="Times New Roman" w:cs="Times New Roman"/>
          <w:b/>
          <w:sz w:val="28"/>
          <w:szCs w:val="28"/>
        </w:rPr>
        <w:t xml:space="preserve">Нарезание  наружной </w:t>
      </w:r>
      <w:r w:rsidR="00352668">
        <w:rPr>
          <w:rFonts w:ascii="Times New Roman" w:hAnsi="Times New Roman" w:cs="Times New Roman"/>
          <w:b/>
          <w:sz w:val="28"/>
          <w:szCs w:val="28"/>
        </w:rPr>
        <w:t xml:space="preserve"> резьбы</w:t>
      </w:r>
    </w:p>
    <w:p w:rsidR="002D570E" w:rsidRDefault="00F85D3A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3</w:t>
      </w:r>
      <w:r w:rsidR="0086795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,</w:t>
      </w:r>
      <w:r w:rsidR="002B1499">
        <w:rPr>
          <w:rFonts w:ascii="Times New Roman" w:hAnsi="Times New Roman" w:cs="Times New Roman"/>
          <w:sz w:val="28"/>
          <w:szCs w:val="28"/>
        </w:rPr>
        <w:t xml:space="preserve"> </w:t>
      </w:r>
      <w:r w:rsidR="0086795F">
        <w:rPr>
          <w:rFonts w:ascii="Times New Roman" w:hAnsi="Times New Roman" w:cs="Times New Roman"/>
          <w:sz w:val="28"/>
          <w:szCs w:val="28"/>
        </w:rPr>
        <w:t xml:space="preserve"> стр. 70-71</w:t>
      </w:r>
      <w:r w:rsidR="002D570E">
        <w:rPr>
          <w:rFonts w:ascii="Times New Roman" w:hAnsi="Times New Roman" w:cs="Times New Roman"/>
          <w:sz w:val="28"/>
          <w:szCs w:val="28"/>
        </w:rPr>
        <w:t xml:space="preserve"> Учебник </w:t>
      </w:r>
      <w:r w:rsidR="002F7CD3">
        <w:rPr>
          <w:rFonts w:ascii="Times New Roman" w:hAnsi="Times New Roman" w:cs="Times New Roman"/>
          <w:sz w:val="28"/>
          <w:szCs w:val="28"/>
        </w:rPr>
        <w:t>П.М.Денежный Токарное дело</w:t>
      </w:r>
    </w:p>
    <w:p w:rsidR="002D570E" w:rsidRDefault="0086795F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рис.132 , выполнить рисунок 132 б  стр.70</w:t>
      </w:r>
      <w:r w:rsidR="00F85D3A">
        <w:rPr>
          <w:rFonts w:ascii="Times New Roman" w:hAnsi="Times New Roman" w:cs="Times New Roman"/>
          <w:sz w:val="28"/>
          <w:szCs w:val="28"/>
        </w:rPr>
        <w:t>.</w:t>
      </w:r>
    </w:p>
    <w:p w:rsidR="0086795F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 сущности процесса</w:t>
      </w:r>
      <w:r w:rsidR="002F7CD3">
        <w:rPr>
          <w:rFonts w:ascii="Times New Roman" w:hAnsi="Times New Roman" w:cs="Times New Roman"/>
          <w:sz w:val="28"/>
          <w:szCs w:val="28"/>
        </w:rPr>
        <w:t xml:space="preserve"> </w:t>
      </w:r>
      <w:r w:rsidR="00F85D3A">
        <w:rPr>
          <w:rFonts w:ascii="Times New Roman" w:hAnsi="Times New Roman" w:cs="Times New Roman"/>
          <w:sz w:val="28"/>
          <w:szCs w:val="28"/>
        </w:rPr>
        <w:t>резания</w:t>
      </w:r>
      <w:r w:rsidR="0086795F">
        <w:rPr>
          <w:rFonts w:ascii="Times New Roman" w:hAnsi="Times New Roman" w:cs="Times New Roman"/>
          <w:sz w:val="28"/>
          <w:szCs w:val="28"/>
        </w:rPr>
        <w:t xml:space="preserve"> наружной резьбы</w:t>
      </w:r>
      <w:r w:rsidR="000D5373">
        <w:rPr>
          <w:rFonts w:ascii="Times New Roman" w:hAnsi="Times New Roman" w:cs="Times New Roman"/>
          <w:sz w:val="28"/>
          <w:szCs w:val="28"/>
        </w:rPr>
        <w:t xml:space="preserve">, </w:t>
      </w:r>
      <w:r w:rsidR="0086795F">
        <w:rPr>
          <w:rFonts w:ascii="Times New Roman" w:hAnsi="Times New Roman" w:cs="Times New Roman"/>
          <w:sz w:val="28"/>
          <w:szCs w:val="28"/>
        </w:rPr>
        <w:t>описать плашку, плашкодержатель.</w:t>
      </w:r>
    </w:p>
    <w:p w:rsidR="0086795F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</w:t>
      </w:r>
      <w:r w:rsidR="000D5373">
        <w:rPr>
          <w:rFonts w:ascii="Times New Roman" w:hAnsi="Times New Roman" w:cs="Times New Roman"/>
          <w:sz w:val="28"/>
          <w:szCs w:val="28"/>
        </w:rPr>
        <w:t>осы: 1)</w:t>
      </w:r>
      <w:r w:rsidR="0086795F">
        <w:rPr>
          <w:rFonts w:ascii="Times New Roman" w:hAnsi="Times New Roman" w:cs="Times New Roman"/>
          <w:sz w:val="28"/>
          <w:szCs w:val="28"/>
        </w:rPr>
        <w:t xml:space="preserve"> Что представляет собой заборный конус, калибрующая часть. </w:t>
      </w:r>
      <w:r>
        <w:rPr>
          <w:rFonts w:ascii="Times New Roman" w:hAnsi="Times New Roman" w:cs="Times New Roman"/>
          <w:sz w:val="28"/>
          <w:szCs w:val="28"/>
        </w:rPr>
        <w:t xml:space="preserve"> 2) В чем сущн</w:t>
      </w:r>
      <w:r w:rsidR="002F7CD3">
        <w:rPr>
          <w:rFonts w:ascii="Times New Roman" w:hAnsi="Times New Roman" w:cs="Times New Roman"/>
          <w:sz w:val="28"/>
          <w:szCs w:val="28"/>
        </w:rPr>
        <w:t xml:space="preserve">ость процесса </w:t>
      </w:r>
      <w:r w:rsidR="000D5373">
        <w:rPr>
          <w:rFonts w:ascii="Times New Roman" w:hAnsi="Times New Roman" w:cs="Times New Roman"/>
          <w:sz w:val="28"/>
          <w:szCs w:val="28"/>
        </w:rPr>
        <w:t>нареза</w:t>
      </w:r>
      <w:r w:rsidR="002F7CD3">
        <w:rPr>
          <w:rFonts w:ascii="Times New Roman" w:hAnsi="Times New Roman" w:cs="Times New Roman"/>
          <w:sz w:val="28"/>
          <w:szCs w:val="28"/>
        </w:rPr>
        <w:t>ния</w:t>
      </w:r>
      <w:r w:rsidR="000D5373">
        <w:rPr>
          <w:rFonts w:ascii="Times New Roman" w:hAnsi="Times New Roman" w:cs="Times New Roman"/>
          <w:sz w:val="28"/>
          <w:szCs w:val="28"/>
        </w:rPr>
        <w:t xml:space="preserve"> резьбы</w:t>
      </w:r>
      <w:r>
        <w:rPr>
          <w:rFonts w:ascii="Times New Roman" w:hAnsi="Times New Roman" w:cs="Times New Roman"/>
          <w:sz w:val="28"/>
          <w:szCs w:val="28"/>
        </w:rPr>
        <w:t xml:space="preserve">. 3)  </w:t>
      </w:r>
      <w:r w:rsidR="002F7CD3">
        <w:rPr>
          <w:rFonts w:ascii="Times New Roman" w:hAnsi="Times New Roman" w:cs="Times New Roman"/>
          <w:sz w:val="28"/>
          <w:szCs w:val="28"/>
        </w:rPr>
        <w:t>И</w:t>
      </w:r>
      <w:r w:rsidR="000D5373">
        <w:rPr>
          <w:rFonts w:ascii="Times New Roman" w:hAnsi="Times New Roman" w:cs="Times New Roman"/>
          <w:sz w:val="28"/>
          <w:szCs w:val="28"/>
        </w:rPr>
        <w:t>з каких элементов состоит резьба</w:t>
      </w:r>
      <w:r w:rsidR="002F7CD3">
        <w:rPr>
          <w:rFonts w:ascii="Times New Roman" w:hAnsi="Times New Roman" w:cs="Times New Roman"/>
          <w:sz w:val="28"/>
          <w:szCs w:val="28"/>
        </w:rPr>
        <w:t xml:space="preserve">. 4) </w:t>
      </w:r>
      <w:r w:rsidR="0086795F">
        <w:rPr>
          <w:rFonts w:ascii="Times New Roman" w:hAnsi="Times New Roman" w:cs="Times New Roman"/>
          <w:sz w:val="28"/>
          <w:szCs w:val="28"/>
        </w:rPr>
        <w:t>Приспособления для нарезания наружной резьбы.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4" w:history="1">
        <w:r w:rsidR="00635ADE"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35ADE" w:rsidRPr="0052454A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35ADE"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35ADE" w:rsidRPr="0052454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35ADE"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35ADE" w:rsidRPr="00635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ADE" w:rsidRDefault="00635AD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53D6">
        <w:rPr>
          <w:noProof/>
        </w:rPr>
        <w:lastRenderedPageBreak/>
        <w:drawing>
          <wp:inline distT="0" distB="0" distL="0" distR="0" wp14:anchorId="59DECD0E" wp14:editId="536D6C73">
            <wp:extent cx="5940425" cy="7890854"/>
            <wp:effectExtent l="0" t="0" r="0" b="0"/>
            <wp:docPr id="5" name="Рисунок 5" descr="C:\Users\User\Downloads\Дистант 2024\кабанова\519723691485022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Дистант 2024\кабанова\51972369148502254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ADE" w:rsidRDefault="00635AD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53D6">
        <w:rPr>
          <w:noProof/>
        </w:rPr>
        <w:lastRenderedPageBreak/>
        <w:drawing>
          <wp:inline distT="0" distB="0" distL="0" distR="0" wp14:anchorId="1B0EB0A7" wp14:editId="1D9BA9C6">
            <wp:extent cx="5940425" cy="7890854"/>
            <wp:effectExtent l="0" t="0" r="0" b="0"/>
            <wp:docPr id="4" name="Рисунок 4" descr="C:\Users\User\Downloads\Дистант 2024\кабанова\5197236914850225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Дистант 2024\кабанова\51972369148502253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0E" w:rsidRDefault="002D570E" w:rsidP="00635A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35ADE" w:rsidRPr="00635ADE" w:rsidRDefault="00635ADE" w:rsidP="00635A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35ADE" w:rsidRPr="00635ADE" w:rsidSect="000B2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B2B96"/>
    <w:rsid w:val="000D5373"/>
    <w:rsid w:val="002B1499"/>
    <w:rsid w:val="002D570E"/>
    <w:rsid w:val="002F7CD3"/>
    <w:rsid w:val="00352668"/>
    <w:rsid w:val="00423C08"/>
    <w:rsid w:val="00533D18"/>
    <w:rsid w:val="00635ADE"/>
    <w:rsid w:val="006F319E"/>
    <w:rsid w:val="00753434"/>
    <w:rsid w:val="0086795F"/>
    <w:rsid w:val="00CD4420"/>
    <w:rsid w:val="00F8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2BAB13-BFFA-4607-BC25-6194406E8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5A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9</cp:revision>
  <dcterms:created xsi:type="dcterms:W3CDTF">2003-10-03T10:51:00Z</dcterms:created>
  <dcterms:modified xsi:type="dcterms:W3CDTF">2024-10-07T11:23:00Z</dcterms:modified>
</cp:coreProperties>
</file>